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94" w:rsidRPr="00E022DF" w:rsidRDefault="003E0194" w:rsidP="00E02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3E0194" w:rsidRPr="002D78E4" w:rsidRDefault="002D78E4" w:rsidP="00E02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32"/>
          <w:szCs w:val="32"/>
        </w:rPr>
      </w:pPr>
      <w:r w:rsidRPr="002D78E4">
        <w:rPr>
          <w:rFonts w:ascii="Arial" w:hAnsi="Arial" w:cs="Arial"/>
          <w:color w:val="222222"/>
          <w:sz w:val="32"/>
          <w:szCs w:val="32"/>
          <w:shd w:val="clear" w:color="auto" w:fill="FFFFFF"/>
        </w:rPr>
        <w:t>Grafodydaktyczne i leksykologiczne aspekty nauczania japońszczyzny w polskim środowisku językowym</w:t>
      </w:r>
    </w:p>
    <w:p w:rsidR="003C6CD1" w:rsidRDefault="003C6CD1" w:rsidP="00E02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:rsidR="00A45DC9" w:rsidRPr="00E022DF" w:rsidRDefault="00A45DC9" w:rsidP="00E02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</w:rPr>
      </w:pPr>
      <w:r w:rsidRPr="00E022DF">
        <w:rPr>
          <w:rFonts w:ascii="Arial" w:eastAsia="Times New Roman" w:hAnsi="Arial" w:cs="Arial"/>
          <w:i/>
          <w:iCs/>
          <w:color w:val="222222"/>
          <w:sz w:val="21"/>
          <w:szCs w:val="21"/>
        </w:rPr>
        <w:t>I</w:t>
      </w:r>
      <w:r w:rsidR="00BF1702">
        <w:rPr>
          <w:rFonts w:ascii="Arial" w:eastAsia="Times New Roman" w:hAnsi="Arial" w:cs="Arial"/>
          <w:i/>
          <w:iCs/>
          <w:color w:val="222222"/>
          <w:sz w:val="21"/>
          <w:szCs w:val="21"/>
        </w:rPr>
        <w:t>I</w:t>
      </w:r>
      <w:r w:rsidRPr="00E022DF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sympozjum Pracowni </w:t>
      </w:r>
      <w:r w:rsidR="00BC00F8">
        <w:rPr>
          <w:rFonts w:ascii="Arial" w:eastAsia="Times New Roman" w:hAnsi="Arial" w:cs="Arial"/>
          <w:i/>
          <w:iCs/>
          <w:color w:val="222222"/>
          <w:sz w:val="21"/>
          <w:szCs w:val="21"/>
        </w:rPr>
        <w:t>Japońskiego</w:t>
      </w:r>
      <w:r w:rsidRPr="00E022DF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Językoznawstwa Stosowanego ILS UW</w:t>
      </w:r>
    </w:p>
    <w:p w:rsidR="00E022DF" w:rsidRDefault="00E022DF" w:rsidP="00E022DF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iCs/>
          <w:color w:val="222222"/>
          <w:sz w:val="24"/>
          <w:szCs w:val="24"/>
        </w:rPr>
      </w:pPr>
    </w:p>
    <w:p w:rsidR="00A45DC9" w:rsidRPr="00E022DF" w:rsidRDefault="00BF1702" w:rsidP="00E02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222222"/>
          <w:sz w:val="20"/>
          <w:szCs w:val="20"/>
        </w:rPr>
        <w:t>11 maja 2019</w:t>
      </w:r>
      <w:r w:rsidR="00A45DC9" w:rsidRPr="00E022DF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, </w:t>
      </w:r>
      <w:r w:rsidR="003E5746">
        <w:rPr>
          <w:rFonts w:ascii="Arial" w:eastAsia="Times New Roman" w:hAnsi="Arial" w:cs="Arial"/>
          <w:i/>
          <w:iCs/>
          <w:color w:val="222222"/>
          <w:sz w:val="20"/>
          <w:szCs w:val="20"/>
        </w:rPr>
        <w:t>godz. 10.00 - 13.3</w:t>
      </w:r>
      <w:r w:rsidR="00003096" w:rsidRPr="00E022DF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0,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</w:rPr>
        <w:t>s. 00.105</w:t>
      </w:r>
    </w:p>
    <w:p w:rsidR="003E0194" w:rsidRDefault="003E0194" w:rsidP="003E019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</w:rPr>
      </w:pPr>
    </w:p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3060"/>
        <w:gridCol w:w="4174"/>
      </w:tblGrid>
      <w:tr w:rsidR="00A45DC9" w:rsidTr="00E022DF">
        <w:tc>
          <w:tcPr>
            <w:tcW w:w="2513" w:type="dxa"/>
          </w:tcPr>
          <w:p w:rsidR="00A45DC9" w:rsidRPr="003C5B54" w:rsidRDefault="00A45DC9" w:rsidP="00BE308B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060" w:type="dxa"/>
          </w:tcPr>
          <w:p w:rsidR="00A45DC9" w:rsidRPr="003C5B54" w:rsidRDefault="00A45DC9" w:rsidP="00BE308B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4174" w:type="dxa"/>
          </w:tcPr>
          <w:p w:rsidR="00A45DC9" w:rsidRDefault="00A45DC9" w:rsidP="003E0194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45DC9" w:rsidTr="00E022DF">
        <w:tc>
          <w:tcPr>
            <w:tcW w:w="2513" w:type="dxa"/>
          </w:tcPr>
          <w:p w:rsidR="00E022DF" w:rsidRDefault="00A45DC9" w:rsidP="00BE308B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10.00</w:t>
            </w:r>
          </w:p>
          <w:p w:rsidR="0094770E" w:rsidRPr="003C5B54" w:rsidRDefault="0094770E" w:rsidP="00BE308B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060" w:type="dxa"/>
          </w:tcPr>
          <w:p w:rsidR="00A45DC9" w:rsidRPr="003C5B54" w:rsidRDefault="00A45DC9" w:rsidP="00BE308B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otwarcie sympozjum</w:t>
            </w:r>
          </w:p>
        </w:tc>
        <w:tc>
          <w:tcPr>
            <w:tcW w:w="4174" w:type="dxa"/>
          </w:tcPr>
          <w:p w:rsidR="00A45DC9" w:rsidRDefault="00A45DC9" w:rsidP="003E0194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94770E" w:rsidRDefault="0094770E" w:rsidP="003E0194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2D78E4" w:rsidTr="00587AB7">
        <w:tc>
          <w:tcPr>
            <w:tcW w:w="2513" w:type="dxa"/>
          </w:tcPr>
          <w:p w:rsidR="002D78E4" w:rsidRPr="004D204E" w:rsidRDefault="004D204E" w:rsidP="00587AB7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10.0</w:t>
            </w:r>
            <w:r w:rsidR="0052232E">
              <w:rPr>
                <w:rFonts w:ascii="Arial" w:hAnsi="Arial" w:cs="Arial"/>
                <w:color w:val="222222"/>
                <w:sz w:val="19"/>
                <w:szCs w:val="19"/>
                <w:lang w:val="es-ES"/>
              </w:rPr>
              <w:t>1</w:t>
            </w:r>
          </w:p>
        </w:tc>
        <w:tc>
          <w:tcPr>
            <w:tcW w:w="3060" w:type="dxa"/>
          </w:tcPr>
          <w:p w:rsidR="003E5746" w:rsidRDefault="002D78E4" w:rsidP="00587AB7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dr hab. </w:t>
            </w:r>
            <w:r w:rsidRPr="003C5B54">
              <w:rPr>
                <w:rFonts w:ascii="Arial" w:hAnsi="Arial" w:cs="Arial"/>
                <w:color w:val="222222"/>
                <w:sz w:val="19"/>
                <w:szCs w:val="19"/>
              </w:rPr>
              <w:t>B. Wojciechowski</w:t>
            </w:r>
            <w:r w:rsidR="003E5746">
              <w:rPr>
                <w:rFonts w:ascii="Arial" w:hAnsi="Arial" w:cs="Arial"/>
                <w:color w:val="222222"/>
                <w:sz w:val="19"/>
                <w:szCs w:val="19"/>
              </w:rPr>
              <w:t xml:space="preserve">, </w:t>
            </w:r>
          </w:p>
          <w:p w:rsidR="002D78E4" w:rsidRPr="003C5B54" w:rsidRDefault="00A24B1B" w:rsidP="00587AB7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prof. WSJO</w:t>
            </w:r>
            <w:bookmarkStart w:id="0" w:name="_GoBack"/>
            <w:bookmarkEnd w:id="0"/>
          </w:p>
        </w:tc>
        <w:tc>
          <w:tcPr>
            <w:tcW w:w="4174" w:type="dxa"/>
          </w:tcPr>
          <w:p w:rsidR="009A5B34" w:rsidRDefault="003E5746" w:rsidP="002D78E4">
            <w:pPr>
              <w:rPr>
                <w:i/>
              </w:rPr>
            </w:pPr>
            <w:r w:rsidRPr="003E5746">
              <w:rPr>
                <w:i/>
              </w:rPr>
              <w:t>Między Kangxi a Androidem. Grafodydaktyczne aspekty trzech reform pisowni znakowej (1716, 1946, 1956)</w:t>
            </w:r>
          </w:p>
          <w:p w:rsidR="003E5746" w:rsidRDefault="003E5746" w:rsidP="002D78E4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45DC9" w:rsidTr="00E022DF">
        <w:tc>
          <w:tcPr>
            <w:tcW w:w="2513" w:type="dxa"/>
          </w:tcPr>
          <w:p w:rsidR="00A45DC9" w:rsidRDefault="0072667C" w:rsidP="002D78E4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10.</w:t>
            </w:r>
            <w:r w:rsidR="002D78E4">
              <w:rPr>
                <w:rFonts w:ascii="Arial" w:hAnsi="Arial" w:cs="Arial"/>
                <w:color w:val="222222"/>
                <w:sz w:val="19"/>
                <w:szCs w:val="19"/>
              </w:rPr>
              <w:t>30</w:t>
            </w:r>
          </w:p>
        </w:tc>
        <w:tc>
          <w:tcPr>
            <w:tcW w:w="3060" w:type="dxa"/>
          </w:tcPr>
          <w:p w:rsidR="00A45DC9" w:rsidRPr="003C5B54" w:rsidRDefault="00A45DC9" w:rsidP="00BE308B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dr hab. </w:t>
            </w:r>
            <w:r w:rsidRPr="003C5B54">
              <w:rPr>
                <w:rFonts w:ascii="Arial" w:hAnsi="Arial" w:cs="Arial"/>
                <w:color w:val="222222"/>
                <w:sz w:val="19"/>
                <w:szCs w:val="19"/>
              </w:rPr>
              <w:t>J. Pietrow</w:t>
            </w:r>
          </w:p>
        </w:tc>
        <w:tc>
          <w:tcPr>
            <w:tcW w:w="4174" w:type="dxa"/>
          </w:tcPr>
          <w:p w:rsidR="00A45DC9" w:rsidRDefault="00FB6309" w:rsidP="003E0194">
            <w:pPr>
              <w:rPr>
                <w:i/>
              </w:rPr>
            </w:pPr>
            <w:r>
              <w:rPr>
                <w:i/>
              </w:rPr>
              <w:t xml:space="preserve">Ewolucja leksykalna i semantyczna modalnego przymiotnika </w:t>
            </w:r>
            <w:r w:rsidRPr="00FB6309">
              <w:rPr>
                <w:u w:val="single"/>
              </w:rPr>
              <w:t>beshi</w:t>
            </w:r>
          </w:p>
          <w:p w:rsidR="00E022DF" w:rsidRDefault="00E022DF" w:rsidP="003E0194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B46B33" w:rsidTr="00B46B33">
        <w:trPr>
          <w:trHeight w:val="703"/>
        </w:trPr>
        <w:tc>
          <w:tcPr>
            <w:tcW w:w="2513" w:type="dxa"/>
            <w:vMerge w:val="restart"/>
          </w:tcPr>
          <w:p w:rsidR="00B46B33" w:rsidRDefault="00B46B33" w:rsidP="00B46B33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11.00</w:t>
            </w:r>
          </w:p>
        </w:tc>
        <w:tc>
          <w:tcPr>
            <w:tcW w:w="3060" w:type="dxa"/>
          </w:tcPr>
          <w:p w:rsidR="00B46B33" w:rsidRPr="003C5B54" w:rsidRDefault="00B46B33" w:rsidP="006B2DE7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dr </w:t>
            </w:r>
            <w:r w:rsidRPr="003C5B54">
              <w:rPr>
                <w:rFonts w:ascii="Arial" w:hAnsi="Arial" w:cs="Arial"/>
                <w:color w:val="222222"/>
                <w:sz w:val="19"/>
                <w:szCs w:val="19"/>
              </w:rPr>
              <w:t>A. Matsumoto</w:t>
            </w:r>
          </w:p>
        </w:tc>
        <w:tc>
          <w:tcPr>
            <w:tcW w:w="4174" w:type="dxa"/>
            <w:vMerge w:val="restart"/>
          </w:tcPr>
          <w:p w:rsidR="00B46B33" w:rsidRDefault="00B46B33" w:rsidP="006B2DE7">
            <w:pPr>
              <w:rPr>
                <w:i/>
              </w:rPr>
            </w:pPr>
            <w:r>
              <w:rPr>
                <w:i/>
              </w:rPr>
              <w:t>Opracowując  „Zeszyty z grafemiki japońskiej” – nowe materiały glottodydaktyczne skoncetrowane na nauczaniu i doskonaleniu kompetencji grafemicznej i językowej</w:t>
            </w:r>
          </w:p>
          <w:p w:rsidR="00B46B33" w:rsidRPr="004949CB" w:rsidRDefault="00B46B33" w:rsidP="006B2DE7">
            <w:pPr>
              <w:rPr>
                <w:i/>
              </w:rPr>
            </w:pPr>
          </w:p>
        </w:tc>
      </w:tr>
      <w:tr w:rsidR="00B46B33" w:rsidTr="00E022DF">
        <w:tc>
          <w:tcPr>
            <w:tcW w:w="2513" w:type="dxa"/>
            <w:vMerge/>
          </w:tcPr>
          <w:p w:rsidR="00B46B33" w:rsidRDefault="00B46B33" w:rsidP="006B2DE7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060" w:type="dxa"/>
          </w:tcPr>
          <w:p w:rsidR="00B46B33" w:rsidRPr="003C5B54" w:rsidRDefault="00B46B33" w:rsidP="006B2DE7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dr </w:t>
            </w:r>
            <w:r w:rsidRPr="003C5B54">
              <w:rPr>
                <w:rFonts w:ascii="Arial" w:hAnsi="Arial" w:cs="Arial"/>
                <w:color w:val="222222"/>
                <w:sz w:val="19"/>
                <w:szCs w:val="19"/>
              </w:rPr>
              <w:t>A. Wąsowicz-Peinado</w:t>
            </w:r>
          </w:p>
        </w:tc>
        <w:tc>
          <w:tcPr>
            <w:tcW w:w="4174" w:type="dxa"/>
            <w:vMerge/>
          </w:tcPr>
          <w:p w:rsidR="00B46B33" w:rsidRPr="004949CB" w:rsidRDefault="00B46B33" w:rsidP="006B2DE7">
            <w:pPr>
              <w:rPr>
                <w:i/>
              </w:rPr>
            </w:pPr>
          </w:p>
        </w:tc>
      </w:tr>
      <w:tr w:rsidR="00A45DC9" w:rsidTr="00E022DF">
        <w:tc>
          <w:tcPr>
            <w:tcW w:w="2513" w:type="dxa"/>
          </w:tcPr>
          <w:p w:rsidR="00A45DC9" w:rsidRDefault="00B46B33" w:rsidP="006B2DE7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</w:t>
            </w:r>
            <w:r>
              <w:rPr>
                <w:rFonts w:ascii="Arial" w:hAnsi="Arial" w:cs="Arial" w:hint="eastAsia"/>
                <w:color w:val="222222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.3</w:t>
            </w:r>
            <w:r w:rsidR="0072667C">
              <w:rPr>
                <w:rFonts w:ascii="Arial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3060" w:type="dxa"/>
          </w:tcPr>
          <w:p w:rsidR="00A45DC9" w:rsidRPr="003C5B54" w:rsidRDefault="00FB6309" w:rsidP="006B2DE7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mgr K. Miura</w:t>
            </w:r>
          </w:p>
        </w:tc>
        <w:tc>
          <w:tcPr>
            <w:tcW w:w="4174" w:type="dxa"/>
          </w:tcPr>
          <w:p w:rsidR="004D204E" w:rsidRDefault="004D204E" w:rsidP="006B2DE7"/>
          <w:p w:rsidR="00A45DC9" w:rsidRPr="004D204E" w:rsidRDefault="004D204E" w:rsidP="006B2DE7">
            <w:r w:rsidRPr="004D204E">
              <w:rPr>
                <w:rFonts w:hint="eastAsia"/>
              </w:rPr>
              <w:t>企業名と共感覚について</w:t>
            </w:r>
          </w:p>
          <w:p w:rsidR="00E022DF" w:rsidRDefault="00E022DF" w:rsidP="006B2DE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E022DF" w:rsidRPr="00A45DC9" w:rsidTr="00E022DF">
        <w:tc>
          <w:tcPr>
            <w:tcW w:w="2513" w:type="dxa"/>
          </w:tcPr>
          <w:p w:rsidR="00E022DF" w:rsidRDefault="0072667C" w:rsidP="00E022D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12</w:t>
            </w:r>
            <w:r w:rsidR="00E022DF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="00B46B33">
              <w:rPr>
                <w:rFonts w:ascii="Arial" w:hAnsi="Arial" w:cs="Arial"/>
                <w:color w:val="222222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3060" w:type="dxa"/>
          </w:tcPr>
          <w:p w:rsidR="00E022DF" w:rsidRDefault="00E022DF" w:rsidP="00FB630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mgr </w:t>
            </w:r>
            <w:r w:rsidR="00FB6309">
              <w:rPr>
                <w:rFonts w:ascii="Arial" w:hAnsi="Arial" w:cs="Arial"/>
                <w:color w:val="222222"/>
                <w:sz w:val="19"/>
                <w:szCs w:val="19"/>
              </w:rPr>
              <w:t>H. Kaneko</w:t>
            </w:r>
          </w:p>
        </w:tc>
        <w:tc>
          <w:tcPr>
            <w:tcW w:w="4174" w:type="dxa"/>
          </w:tcPr>
          <w:p w:rsidR="00E022DF" w:rsidRDefault="004D204E" w:rsidP="009F7C3A">
            <w:pPr>
              <w:rPr>
                <w:i/>
              </w:rPr>
            </w:pPr>
            <w:r w:rsidRPr="004D204E">
              <w:rPr>
                <w:i/>
              </w:rPr>
              <w:t>Podwójna bariera językowa –Recepcja prawa francusko-niemieckiego na język japoński w XIX wieku oraz grafodydaktyczne i leksykologiczne zagadnienia w nauczaniu języka japońskiego w polskim środowisku językowym</w:t>
            </w:r>
          </w:p>
          <w:p w:rsidR="004D204E" w:rsidRDefault="004D204E" w:rsidP="009F7C3A">
            <w:pPr>
              <w:rPr>
                <w:i/>
              </w:rPr>
            </w:pPr>
          </w:p>
        </w:tc>
      </w:tr>
      <w:tr w:rsidR="00A45DC9" w:rsidTr="00E022DF">
        <w:tc>
          <w:tcPr>
            <w:tcW w:w="2513" w:type="dxa"/>
          </w:tcPr>
          <w:p w:rsidR="00A45DC9" w:rsidRDefault="00B46B33" w:rsidP="00E022D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12</w:t>
            </w:r>
            <w:r w:rsidR="00E022DF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3</w:t>
            </w:r>
            <w:r w:rsidR="00FB6309">
              <w:rPr>
                <w:rFonts w:ascii="Arial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3060" w:type="dxa"/>
          </w:tcPr>
          <w:p w:rsidR="00A45DC9" w:rsidRPr="003C5B54" w:rsidRDefault="00A45DC9" w:rsidP="006B2DE7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prof. dr hab. </w:t>
            </w:r>
            <w:r w:rsidRPr="003C5B54">
              <w:rPr>
                <w:rFonts w:ascii="Arial" w:hAnsi="Arial" w:cs="Arial"/>
                <w:color w:val="222222"/>
                <w:sz w:val="19"/>
                <w:szCs w:val="19"/>
              </w:rPr>
              <w:t>R. Huszcza</w:t>
            </w:r>
          </w:p>
        </w:tc>
        <w:tc>
          <w:tcPr>
            <w:tcW w:w="4174" w:type="dxa"/>
          </w:tcPr>
          <w:p w:rsidR="00A45DC9" w:rsidRDefault="00FB6309" w:rsidP="006B2DE7">
            <w:pPr>
              <w:rPr>
                <w:i/>
              </w:rPr>
            </w:pPr>
            <w:r>
              <w:rPr>
                <w:i/>
              </w:rPr>
              <w:t>Typologia form passivum w japońszczyźnie w ujęciu konfrontatywnym</w:t>
            </w:r>
          </w:p>
          <w:p w:rsidR="00E022DF" w:rsidRDefault="00E022DF" w:rsidP="006B2DE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45DC9" w:rsidTr="00E022DF">
        <w:tc>
          <w:tcPr>
            <w:tcW w:w="2513" w:type="dxa"/>
          </w:tcPr>
          <w:p w:rsidR="00A45DC9" w:rsidRDefault="004D204E" w:rsidP="00E022D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13</w:t>
            </w:r>
            <w:r w:rsidR="00A45DC9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="00B46B33">
              <w:rPr>
                <w:rFonts w:ascii="Arial" w:hAnsi="Arial" w:cs="Arial"/>
                <w:color w:val="222222"/>
                <w:sz w:val="19"/>
                <w:szCs w:val="19"/>
              </w:rPr>
              <w:t>0</w:t>
            </w:r>
            <w:r w:rsidR="00E022DF">
              <w:rPr>
                <w:rFonts w:ascii="Arial" w:hAnsi="Arial" w:cs="Arial" w:hint="eastAsia"/>
                <w:color w:val="222222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- </w:t>
            </w:r>
            <w:r w:rsidR="00B46B33">
              <w:rPr>
                <w:rFonts w:ascii="Arial" w:hAnsi="Arial" w:cs="Arial"/>
                <w:color w:val="222222"/>
                <w:sz w:val="19"/>
                <w:szCs w:val="19"/>
              </w:rPr>
              <w:t>13.3</w:t>
            </w:r>
            <w:r w:rsidR="00A45DC9">
              <w:rPr>
                <w:rFonts w:ascii="Arial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3060" w:type="dxa"/>
          </w:tcPr>
          <w:p w:rsidR="00A45DC9" w:rsidRDefault="00A45DC9" w:rsidP="006B2DE7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dyskusja</w:t>
            </w:r>
          </w:p>
        </w:tc>
        <w:tc>
          <w:tcPr>
            <w:tcW w:w="4174" w:type="dxa"/>
          </w:tcPr>
          <w:p w:rsidR="00A45DC9" w:rsidRPr="008E0216" w:rsidRDefault="00A45DC9" w:rsidP="006B2DE7">
            <w:pPr>
              <w:rPr>
                <w:i/>
              </w:rPr>
            </w:pPr>
          </w:p>
        </w:tc>
      </w:tr>
      <w:tr w:rsidR="002D78E4" w:rsidTr="00E022DF">
        <w:tc>
          <w:tcPr>
            <w:tcW w:w="2513" w:type="dxa"/>
          </w:tcPr>
          <w:p w:rsidR="002D78E4" w:rsidRDefault="00B46B33" w:rsidP="00B46B33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13.30</w:t>
            </w:r>
          </w:p>
        </w:tc>
        <w:tc>
          <w:tcPr>
            <w:tcW w:w="3060" w:type="dxa"/>
          </w:tcPr>
          <w:p w:rsidR="002D78E4" w:rsidRDefault="002D78E4" w:rsidP="006B2DE7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obiad</w:t>
            </w:r>
          </w:p>
        </w:tc>
        <w:tc>
          <w:tcPr>
            <w:tcW w:w="4174" w:type="dxa"/>
          </w:tcPr>
          <w:p w:rsidR="002D78E4" w:rsidRPr="008E0216" w:rsidRDefault="002D78E4" w:rsidP="006B2DE7">
            <w:pPr>
              <w:rPr>
                <w:i/>
              </w:rPr>
            </w:pPr>
          </w:p>
        </w:tc>
      </w:tr>
    </w:tbl>
    <w:p w:rsidR="001D5B03" w:rsidRDefault="00A24B1B" w:rsidP="00A45DC9"/>
    <w:sectPr w:rsidR="001D5B03" w:rsidSect="00E022DF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94"/>
    <w:rsid w:val="00003096"/>
    <w:rsid w:val="0000569C"/>
    <w:rsid w:val="00064DF9"/>
    <w:rsid w:val="001310E2"/>
    <w:rsid w:val="00147BDF"/>
    <w:rsid w:val="002D78E4"/>
    <w:rsid w:val="003B1846"/>
    <w:rsid w:val="003C6CD1"/>
    <w:rsid w:val="003E0194"/>
    <w:rsid w:val="003E5746"/>
    <w:rsid w:val="004949CB"/>
    <w:rsid w:val="004D204E"/>
    <w:rsid w:val="004E00AF"/>
    <w:rsid w:val="004F5127"/>
    <w:rsid w:val="0052232E"/>
    <w:rsid w:val="00546E02"/>
    <w:rsid w:val="005F1204"/>
    <w:rsid w:val="0072667C"/>
    <w:rsid w:val="007E1452"/>
    <w:rsid w:val="00816FDD"/>
    <w:rsid w:val="008E0216"/>
    <w:rsid w:val="008F56C2"/>
    <w:rsid w:val="009340CB"/>
    <w:rsid w:val="0094770E"/>
    <w:rsid w:val="009A5B34"/>
    <w:rsid w:val="00A24B1B"/>
    <w:rsid w:val="00A45DC9"/>
    <w:rsid w:val="00B46B33"/>
    <w:rsid w:val="00BC00F8"/>
    <w:rsid w:val="00BD31FF"/>
    <w:rsid w:val="00BF1702"/>
    <w:rsid w:val="00D33A29"/>
    <w:rsid w:val="00E022DF"/>
    <w:rsid w:val="00F51398"/>
    <w:rsid w:val="00FB2BDF"/>
    <w:rsid w:val="00FB6309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2AA8-CB69-40F0-B257-F0707F5B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Aniela Wasowicz-Peinado</dc:creator>
  <cp:lastModifiedBy>Aleksandra Aniela Wasowicz-Peinado</cp:lastModifiedBy>
  <cp:revision>12</cp:revision>
  <dcterms:created xsi:type="dcterms:W3CDTF">2019-05-10T08:46:00Z</dcterms:created>
  <dcterms:modified xsi:type="dcterms:W3CDTF">2019-05-11T06:31:00Z</dcterms:modified>
</cp:coreProperties>
</file>